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5"/>
        <w:gridCol w:w="45"/>
      </w:tblGrid>
      <w:tr w:rsidR="00EB54DF" w:rsidRPr="00EB54DF" w:rsidTr="00057826">
        <w:trPr>
          <w:gridAfter w:val="1"/>
          <w:tblCellSpacing w:w="15" w:type="dxa"/>
          <w:jc w:val="center"/>
        </w:trPr>
        <w:tc>
          <w:tcPr>
            <w:tcW w:w="5000" w:type="pct"/>
            <w:shd w:val="clear" w:color="auto" w:fill="F2F2F2"/>
            <w:vAlign w:val="center"/>
            <w:hideMark/>
          </w:tcPr>
          <w:p w:rsidR="00EB54DF" w:rsidRPr="00EB54DF" w:rsidRDefault="00EB54DF" w:rsidP="00EB54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bookmarkStart w:id="0" w:name="_GoBack"/>
            <w:r w:rsidRPr="00EB54DF"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  <w:t xml:space="preserve">关于创建“中小学校责任督学挂牌督导创新县（市、区）”的有关要求的通知 </w:t>
            </w:r>
            <w:bookmarkEnd w:id="0"/>
          </w:p>
        </w:tc>
      </w:tr>
      <w:tr w:rsidR="00EB54DF" w:rsidRPr="00EB54DF" w:rsidTr="00057826">
        <w:trPr>
          <w:gridAfter w:val="1"/>
          <w:tblCellSpacing w:w="15" w:type="dxa"/>
          <w:jc w:val="center"/>
        </w:trPr>
        <w:tc>
          <w:tcPr>
            <w:tcW w:w="5000" w:type="pct"/>
            <w:shd w:val="clear" w:color="auto" w:fill="C4DE83"/>
            <w:vAlign w:val="center"/>
            <w:hideMark/>
          </w:tcPr>
          <w:p w:rsidR="00EB54DF" w:rsidRPr="00EB54DF" w:rsidRDefault="00EB54DF" w:rsidP="00EB54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54DF" w:rsidRPr="00EB54DF" w:rsidTr="0005782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200" w:type="dxa"/>
              <w:bottom w:w="15" w:type="dxa"/>
              <w:right w:w="100" w:type="dxa"/>
            </w:tcMar>
            <w:hideMark/>
          </w:tcPr>
          <w:p w:rsidR="00EB54DF" w:rsidRPr="00EB54DF" w:rsidRDefault="00EB54DF" w:rsidP="00EB54DF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54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根据国务院教育督导委员会办公室关于创建“中小学校责任督学挂牌督导创新县（市、区）”活动的要求，进一步贯彻国务院督导委员会办公室《中小学校责任督学挂牌督导办法》实施意见，规范学校办学行为，健全中小学校督导制度，不断提升学校的办学水平。</w:t>
            </w:r>
            <w:r w:rsidRPr="00EB54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为迎接10月份国务院教育督导委员会办公室的检查，全区各中小学请在9月30日前完成以下工作：</w:t>
            </w:r>
          </w:p>
          <w:p w:rsidR="00EB54DF" w:rsidRPr="00EB54DF" w:rsidRDefault="00EB54DF" w:rsidP="00EB54DF">
            <w:pPr>
              <w:widowControl/>
              <w:numPr>
                <w:ilvl w:val="0"/>
                <w:numId w:val="1"/>
              </w:numPr>
              <w:wordWrap w:val="0"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54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学校积极配合责任督学督导工作，落实“落实督导意见、整改要求”的工作机制；</w:t>
            </w:r>
          </w:p>
          <w:p w:rsidR="00EB54DF" w:rsidRPr="00EB54DF" w:rsidRDefault="00EB54DF" w:rsidP="00EB54DF">
            <w:pPr>
              <w:widowControl/>
              <w:numPr>
                <w:ilvl w:val="0"/>
                <w:numId w:val="1"/>
              </w:numPr>
              <w:wordWrap w:val="0"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EB54DF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学校的校园网主页上设置与“青浦教育督导”网站（</w:t>
            </w:r>
            <w:r w:rsidRPr="00EB54DF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http://jydd.qpedu.cn</w:t>
            </w:r>
            <w:r w:rsidRPr="00EB54DF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）的链接；</w:t>
            </w:r>
          </w:p>
          <w:p w:rsidR="00EB54DF" w:rsidRPr="00EB54DF" w:rsidRDefault="00EB54DF" w:rsidP="00EB54DF">
            <w:pPr>
              <w:widowControl/>
              <w:numPr>
                <w:ilvl w:val="0"/>
                <w:numId w:val="1"/>
              </w:numPr>
              <w:wordWrap w:val="0"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54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学校课程开设严格执行国家课程方案和课程标准，开齐开足国家规定课程（包括学校道德与法治、语言、历史、科学、体育、艺术和综合实践活动课程等）；</w:t>
            </w:r>
          </w:p>
          <w:p w:rsidR="00EB54DF" w:rsidRPr="00EB54DF" w:rsidRDefault="00EB54DF" w:rsidP="00EB54DF">
            <w:pPr>
              <w:widowControl/>
              <w:numPr>
                <w:ilvl w:val="0"/>
                <w:numId w:val="1"/>
              </w:numPr>
              <w:wordWrap w:val="0"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54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学校杜绝学生课业负担重、教师参与有偿补课、乱收费、乱编班、教辅材料过多过滥等现象。</w:t>
            </w:r>
          </w:p>
          <w:p w:rsidR="00EB54DF" w:rsidRPr="00EB54DF" w:rsidRDefault="00EB54DF" w:rsidP="00EB54DF">
            <w:pPr>
              <w:widowControl/>
              <w:wordWrap w:val="0"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54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青浦区人民政府教育督导室</w:t>
            </w:r>
            <w:r w:rsidRPr="00EB54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2018年9月10日</w:t>
            </w:r>
          </w:p>
        </w:tc>
      </w:tr>
    </w:tbl>
    <w:p w:rsidR="001119BE" w:rsidRPr="00EB54DF" w:rsidRDefault="001119BE"/>
    <w:sectPr w:rsidR="001119BE" w:rsidRPr="00EB5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4387B"/>
    <w:multiLevelType w:val="multilevel"/>
    <w:tmpl w:val="6A8E4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DF"/>
    <w:rsid w:val="001119BE"/>
    <w:rsid w:val="00EB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FC860-B8FC-4D82-9135-BFD4A767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2018-09-11T05:42:00Z</dcterms:created>
  <dcterms:modified xsi:type="dcterms:W3CDTF">2018-09-11T05:43:00Z</dcterms:modified>
</cp:coreProperties>
</file>